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BEB8" w14:textId="19705874" w:rsidR="00055025" w:rsidRDefault="00055025" w:rsidP="0096346E">
      <w:pPr>
        <w:pStyle w:val="Heading1"/>
      </w:pPr>
      <w:r>
        <w:t>DECLARATION OF HONOUR</w:t>
      </w:r>
      <w:r w:rsidR="007B56BE">
        <w:t xml:space="preserve"> </w:t>
      </w:r>
    </w:p>
    <w:p w14:paraId="77D97CCC" w14:textId="4FA12FCB" w:rsidR="00055025" w:rsidRPr="00C80488" w:rsidRDefault="00055025" w:rsidP="00C80488">
      <w:pPr>
        <w:spacing w:after="0"/>
        <w:jc w:val="center"/>
        <w:rPr>
          <w:rFonts w:eastAsia="Times New Roman"/>
          <w:i/>
          <w:spacing w:val="-3"/>
          <w:sz w:val="20"/>
          <w:lang w:eastAsia="en-GB"/>
        </w:rPr>
      </w:pPr>
      <w:r w:rsidRPr="00C80488">
        <w:rPr>
          <w:rFonts w:eastAsia="Times New Roman"/>
          <w:i/>
          <w:spacing w:val="-3"/>
          <w:sz w:val="20"/>
          <w:lang w:eastAsia="en-GB"/>
        </w:rPr>
        <w:t xml:space="preserve">(To be filled out </w:t>
      </w:r>
      <w:r w:rsidR="00C80488" w:rsidRPr="00C80488">
        <w:rPr>
          <w:rFonts w:eastAsia="Times New Roman"/>
          <w:i/>
          <w:spacing w:val="-3"/>
          <w:sz w:val="20"/>
          <w:lang w:eastAsia="en-GB"/>
        </w:rPr>
        <w:t xml:space="preserve">and signed </w:t>
      </w:r>
      <w:r w:rsidRPr="00C80488">
        <w:rPr>
          <w:rFonts w:eastAsia="Times New Roman"/>
          <w:i/>
          <w:spacing w:val="-3"/>
          <w:sz w:val="20"/>
          <w:lang w:eastAsia="en-GB"/>
        </w:rPr>
        <w:t xml:space="preserve">by the </w:t>
      </w:r>
      <w:r w:rsidR="00831EA0" w:rsidRPr="00C80488">
        <w:rPr>
          <w:rFonts w:eastAsia="Times New Roman"/>
          <w:i/>
          <w:spacing w:val="-3"/>
          <w:sz w:val="20"/>
          <w:lang w:eastAsia="en-GB"/>
        </w:rPr>
        <w:t>applicant</w:t>
      </w:r>
      <w:r w:rsidR="00A77D5B" w:rsidRPr="00C80488">
        <w:rPr>
          <w:rFonts w:eastAsia="Times New Roman"/>
          <w:i/>
          <w:spacing w:val="-3"/>
          <w:sz w:val="20"/>
          <w:lang w:eastAsia="en-GB"/>
        </w:rPr>
        <w:t>.</w:t>
      </w:r>
      <w:r w:rsidRPr="00C80488">
        <w:rPr>
          <w:rFonts w:eastAsia="Times New Roman"/>
          <w:i/>
          <w:spacing w:val="-3"/>
          <w:sz w:val="20"/>
          <w:lang w:eastAsia="en-GB"/>
        </w:rPr>
        <w:t>)</w:t>
      </w:r>
    </w:p>
    <w:p w14:paraId="6D9583C9" w14:textId="77777777" w:rsidR="001E12DA" w:rsidRDefault="001E12DA" w:rsidP="001E12DA">
      <w:pPr>
        <w:jc w:val="both"/>
        <w:rPr>
          <w:szCs w:val="24"/>
        </w:rPr>
      </w:pPr>
    </w:p>
    <w:p w14:paraId="06835C57" w14:textId="710AD7AA" w:rsidR="007240CC" w:rsidRPr="007240CC" w:rsidRDefault="007240CC" w:rsidP="0057756A">
      <w:pPr>
        <w:jc w:val="both"/>
        <w:rPr>
          <w:szCs w:val="24"/>
        </w:rPr>
      </w:pPr>
      <w:r w:rsidRPr="007240CC">
        <w:rPr>
          <w:szCs w:val="24"/>
        </w:rPr>
        <w:t xml:space="preserve">I, </w:t>
      </w:r>
      <w:r w:rsidR="0057756A">
        <w:rPr>
          <w:b/>
        </w:rPr>
        <w:fldChar w:fldCharType="begin">
          <w:ffData>
            <w:name w:val="Text6"/>
            <w:enabled/>
            <w:calcOnExit w:val="0"/>
            <w:textInput>
              <w:default w:val="[name, surname]"/>
            </w:textInput>
          </w:ffData>
        </w:fldChar>
      </w:r>
      <w:bookmarkStart w:id="0" w:name="Text6"/>
      <w:r w:rsidR="0057756A">
        <w:rPr>
          <w:b/>
        </w:rPr>
        <w:instrText xml:space="preserve"> FORMTEXT </w:instrText>
      </w:r>
      <w:r w:rsidR="0057756A">
        <w:rPr>
          <w:b/>
        </w:rPr>
      </w:r>
      <w:r w:rsidR="0057756A">
        <w:rPr>
          <w:b/>
        </w:rPr>
        <w:fldChar w:fldCharType="separate"/>
      </w:r>
      <w:r w:rsidR="0057756A">
        <w:rPr>
          <w:b/>
          <w:noProof/>
        </w:rPr>
        <w:t>[name, surna</w:t>
      </w:r>
      <w:bookmarkStart w:id="1" w:name="_GoBack"/>
      <w:bookmarkEnd w:id="1"/>
      <w:r w:rsidR="0057756A">
        <w:rPr>
          <w:b/>
          <w:noProof/>
        </w:rPr>
        <w:t>me]</w:t>
      </w:r>
      <w:r w:rsidR="0057756A">
        <w:rPr>
          <w:b/>
        </w:rPr>
        <w:fldChar w:fldCharType="end"/>
      </w:r>
      <w:bookmarkEnd w:id="0"/>
      <w:r w:rsidR="0057756A">
        <w:rPr>
          <w:szCs w:val="24"/>
        </w:rPr>
        <w:t xml:space="preserve">, </w:t>
      </w:r>
      <w:r w:rsidRPr="007240CC">
        <w:rPr>
          <w:szCs w:val="24"/>
        </w:rPr>
        <w:t>in my own name</w:t>
      </w:r>
    </w:p>
    <w:p w14:paraId="6981CD95" w14:textId="77777777" w:rsidR="00EC31C6" w:rsidRPr="000D6385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 w:rsidRPr="000D6385">
        <w:rPr>
          <w:rFonts w:eastAsia="Times New Roman"/>
          <w:b/>
          <w:szCs w:val="24"/>
          <w:lang w:eastAsia="en-GB"/>
        </w:rPr>
        <w:t xml:space="preserve">hereby </w:t>
      </w:r>
      <w:r w:rsidR="00EC31C6" w:rsidRPr="000D6385">
        <w:rPr>
          <w:rFonts w:eastAsia="Times New Roman"/>
          <w:b/>
          <w:szCs w:val="24"/>
          <w:lang w:eastAsia="en-GB"/>
        </w:rPr>
        <w:t xml:space="preserve">certify </w:t>
      </w:r>
    </w:p>
    <w:p w14:paraId="33B8CB89" w14:textId="57402BA1" w:rsidR="007C0964" w:rsidRPr="000D6385" w:rsidRDefault="007C0964" w:rsidP="007C0964">
      <w:pPr>
        <w:rPr>
          <w:rFonts w:eastAsia="Times New Roman"/>
          <w:szCs w:val="24"/>
          <w:lang w:eastAsia="en-GB"/>
        </w:rPr>
      </w:pPr>
      <w:r w:rsidRPr="000D6385">
        <w:rPr>
          <w:rFonts w:eastAsia="Times New Roman"/>
          <w:szCs w:val="24"/>
          <w:lang w:eastAsia="en-GB"/>
        </w:rPr>
        <w:t>that</w:t>
      </w:r>
      <w:r w:rsidR="0057756A">
        <w:rPr>
          <w:rFonts w:eastAsia="Times New Roman"/>
          <w:szCs w:val="24"/>
          <w:lang w:eastAsia="en-GB"/>
        </w:rPr>
        <w:t>:</w:t>
      </w:r>
    </w:p>
    <w:p w14:paraId="53650AA7" w14:textId="5D6D06B6" w:rsidR="000C0940" w:rsidRPr="000D6385" w:rsidRDefault="00070E3A" w:rsidP="0057756A">
      <w:pPr>
        <w:jc w:val="both"/>
        <w:rPr>
          <w:szCs w:val="24"/>
        </w:rPr>
      </w:pPr>
      <w:r w:rsidRPr="000D6385">
        <w:rPr>
          <w:szCs w:val="24"/>
        </w:rPr>
        <w:t>1</w:t>
      </w:r>
      <w:r w:rsidR="0057756A">
        <w:rPr>
          <w:szCs w:val="24"/>
        </w:rPr>
        <w:t>.</w:t>
      </w:r>
      <w:r w:rsidRPr="000D6385">
        <w:rPr>
          <w:szCs w:val="24"/>
        </w:rPr>
        <w:t xml:space="preserve"> </w:t>
      </w:r>
      <w:r w:rsidR="0057756A">
        <w:rPr>
          <w:szCs w:val="24"/>
        </w:rPr>
        <w:t xml:space="preserve"> </w:t>
      </w:r>
      <w:r w:rsidR="00F10945" w:rsidRPr="000D6385">
        <w:rPr>
          <w:szCs w:val="24"/>
        </w:rPr>
        <w:t>T</w:t>
      </w:r>
      <w:r w:rsidR="0044077C" w:rsidRPr="000D6385">
        <w:rPr>
          <w:szCs w:val="24"/>
        </w:rPr>
        <w:t xml:space="preserve">he </w:t>
      </w:r>
      <w:r w:rsidR="0044077C" w:rsidRPr="000D6385">
        <w:rPr>
          <w:b/>
          <w:szCs w:val="24"/>
        </w:rPr>
        <w:t>information</w:t>
      </w:r>
      <w:r w:rsidR="0057756A">
        <w:rPr>
          <w:b/>
          <w:szCs w:val="24"/>
        </w:rPr>
        <w:t xml:space="preserve"> </w:t>
      </w:r>
      <w:r w:rsidR="0057756A" w:rsidRPr="0057756A">
        <w:rPr>
          <w:szCs w:val="24"/>
        </w:rPr>
        <w:t>(including my personal information regarding citizenship)</w:t>
      </w:r>
      <w:r w:rsidR="0044077C" w:rsidRPr="0057756A">
        <w:rPr>
          <w:szCs w:val="24"/>
        </w:rPr>
        <w:t xml:space="preserve"> </w:t>
      </w:r>
      <w:r w:rsidR="0044077C" w:rsidRPr="000D6385">
        <w:rPr>
          <w:szCs w:val="24"/>
        </w:rPr>
        <w:t xml:space="preserve">provided </w:t>
      </w:r>
      <w:r w:rsidR="0057756A">
        <w:rPr>
          <w:szCs w:val="24"/>
        </w:rPr>
        <w:t>in this application</w:t>
      </w:r>
      <w:r w:rsidR="003D63F5" w:rsidRPr="000D6385">
        <w:rPr>
          <w:szCs w:val="24"/>
        </w:rPr>
        <w:t xml:space="preserve"> </w:t>
      </w:r>
      <w:r w:rsidR="0044077C" w:rsidRPr="000D6385">
        <w:rPr>
          <w:szCs w:val="24"/>
        </w:rPr>
        <w:t xml:space="preserve">is </w:t>
      </w:r>
      <w:r w:rsidR="0044077C" w:rsidRPr="000D6385">
        <w:rPr>
          <w:b/>
          <w:szCs w:val="24"/>
        </w:rPr>
        <w:t xml:space="preserve">correct </w:t>
      </w:r>
      <w:r w:rsidR="0044077C" w:rsidRPr="000D6385">
        <w:rPr>
          <w:szCs w:val="24"/>
        </w:rPr>
        <w:t xml:space="preserve">and </w:t>
      </w:r>
      <w:r w:rsidR="0044077C" w:rsidRPr="000D6385">
        <w:rPr>
          <w:b/>
          <w:szCs w:val="24"/>
        </w:rPr>
        <w:t>complete</w:t>
      </w:r>
      <w:r w:rsidR="00F10945" w:rsidRPr="000D6385">
        <w:rPr>
          <w:szCs w:val="24"/>
        </w:rPr>
        <w:t>.</w:t>
      </w:r>
    </w:p>
    <w:p w14:paraId="0C10E3C6" w14:textId="43B6F8A1" w:rsidR="00370DF7" w:rsidRDefault="0057756A" w:rsidP="0057756A">
      <w:pPr>
        <w:ind w:left="600" w:hanging="600"/>
        <w:jc w:val="both"/>
        <w:rPr>
          <w:szCs w:val="24"/>
        </w:rPr>
      </w:pPr>
      <w:r>
        <w:rPr>
          <w:szCs w:val="24"/>
        </w:rPr>
        <w:t>2.</w:t>
      </w:r>
      <w:r w:rsidR="000C0940" w:rsidRPr="0069789B">
        <w:rPr>
          <w:szCs w:val="24"/>
        </w:rPr>
        <w:t xml:space="preserve"> </w:t>
      </w:r>
      <w:r>
        <w:rPr>
          <w:szCs w:val="24"/>
        </w:rPr>
        <w:t xml:space="preserve"> </w:t>
      </w:r>
      <w:r w:rsidR="003C3FE0">
        <w:rPr>
          <w:szCs w:val="24"/>
        </w:rPr>
        <w:t>I</w:t>
      </w:r>
      <w:r w:rsidR="002A0D15">
        <w:rPr>
          <w:bCs/>
          <w:szCs w:val="24"/>
        </w:rPr>
        <w:t xml:space="preserve"> </w:t>
      </w:r>
      <w:r w:rsidR="000C0940" w:rsidRPr="0069789B">
        <w:rPr>
          <w:bCs/>
          <w:szCs w:val="24"/>
        </w:rPr>
        <w:t>compl</w:t>
      </w:r>
      <w:r w:rsidR="002A0D15">
        <w:rPr>
          <w:bCs/>
          <w:szCs w:val="24"/>
        </w:rPr>
        <w:t>y</w:t>
      </w:r>
      <w:r w:rsidR="000C0940" w:rsidRPr="0069789B">
        <w:rPr>
          <w:bCs/>
          <w:szCs w:val="24"/>
        </w:rPr>
        <w:t xml:space="preserve"> 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for </w:t>
      </w:r>
      <w:r>
        <w:rPr>
          <w:bCs/>
          <w:szCs w:val="24"/>
        </w:rPr>
        <w:t>applications</w:t>
      </w:r>
      <w:r w:rsidR="00F10945">
        <w:rPr>
          <w:bCs/>
          <w:szCs w:val="24"/>
        </w:rPr>
        <w:t>.</w:t>
      </w:r>
    </w:p>
    <w:p w14:paraId="1CF15315" w14:textId="03648E62" w:rsidR="000C0940" w:rsidRDefault="0057756A" w:rsidP="00FE1DA6">
      <w:pPr>
        <w:ind w:left="600" w:hanging="600"/>
        <w:jc w:val="both"/>
        <w:rPr>
          <w:szCs w:val="24"/>
        </w:rPr>
      </w:pPr>
      <w:r>
        <w:rPr>
          <w:szCs w:val="24"/>
        </w:rPr>
        <w:t xml:space="preserve">3.  </w:t>
      </w:r>
      <w:r w:rsidR="000C0940" w:rsidRPr="0069789B">
        <w:rPr>
          <w:szCs w:val="24"/>
        </w:rPr>
        <w:t>I</w:t>
      </w:r>
      <w:r>
        <w:rPr>
          <w:szCs w:val="24"/>
        </w:rPr>
        <w:t xml:space="preserve"> </w:t>
      </w:r>
      <w:r w:rsidR="00717DF9">
        <w:rPr>
          <w:szCs w:val="24"/>
        </w:rPr>
        <w:t xml:space="preserve">have </w:t>
      </w:r>
      <w:r w:rsidR="00717DF9" w:rsidRPr="00227BA3">
        <w:rPr>
          <w:b/>
          <w:szCs w:val="24"/>
        </w:rPr>
        <w:t>not received</w:t>
      </w:r>
      <w:r w:rsidR="00717DF9">
        <w:rPr>
          <w:szCs w:val="24"/>
        </w:rPr>
        <w:t xml:space="preserve"> </w:t>
      </w:r>
      <w:r>
        <w:rPr>
          <w:szCs w:val="24"/>
        </w:rPr>
        <w:t>the State Scholarship for full-time Master’s degree studies before</w:t>
      </w:r>
      <w:r w:rsidR="008C02E7">
        <w:rPr>
          <w:szCs w:val="24"/>
        </w:rPr>
        <w:t>.</w:t>
      </w:r>
    </w:p>
    <w:p w14:paraId="70EB90CE" w14:textId="18097A07" w:rsidR="00354700" w:rsidRPr="004A13C3" w:rsidRDefault="00354700" w:rsidP="00FE1DA6">
      <w:pPr>
        <w:ind w:left="600" w:hanging="600"/>
        <w:jc w:val="both"/>
        <w:rPr>
          <w:szCs w:val="24"/>
        </w:rPr>
      </w:pPr>
      <w:r>
        <w:rPr>
          <w:szCs w:val="24"/>
        </w:rPr>
        <w:t xml:space="preserve">4. I have </w:t>
      </w:r>
      <w:r w:rsidRPr="00354700">
        <w:rPr>
          <w:b/>
          <w:szCs w:val="24"/>
        </w:rPr>
        <w:t>not received</w:t>
      </w:r>
      <w:r>
        <w:rPr>
          <w:szCs w:val="24"/>
        </w:rPr>
        <w:t xml:space="preserve"> a</w:t>
      </w:r>
      <w:r w:rsidRPr="00354700">
        <w:rPr>
          <w:szCs w:val="24"/>
        </w:rPr>
        <w:t xml:space="preserve"> Master’s degree </w:t>
      </w:r>
      <w:r>
        <w:rPr>
          <w:szCs w:val="24"/>
        </w:rPr>
        <w:t>before</w:t>
      </w:r>
      <w:r w:rsidRPr="00354700">
        <w:rPr>
          <w:szCs w:val="24"/>
        </w:rPr>
        <w:t>.</w:t>
      </w:r>
    </w:p>
    <w:p w14:paraId="710D1F46" w14:textId="1490FC85" w:rsidR="007C0964" w:rsidRDefault="00C71FDC" w:rsidP="0057756A">
      <w:pPr>
        <w:tabs>
          <w:tab w:val="left" w:pos="142"/>
        </w:tabs>
        <w:jc w:val="both"/>
        <w:rPr>
          <w:szCs w:val="24"/>
        </w:rPr>
      </w:pPr>
      <w:r>
        <w:rPr>
          <w:szCs w:val="24"/>
        </w:rPr>
        <w:t>5</w:t>
      </w:r>
      <w:r w:rsidR="0057756A">
        <w:rPr>
          <w:szCs w:val="24"/>
        </w:rPr>
        <w:t xml:space="preserve">. </w:t>
      </w:r>
      <w:r w:rsidR="003C3FE0">
        <w:t>I</w:t>
      </w:r>
      <w:r w:rsidR="0057756A">
        <w:t xml:space="preserve"> am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 xml:space="preserve">false declarations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>rejection</w:t>
      </w:r>
      <w:r w:rsidR="0057756A">
        <w:rPr>
          <w:szCs w:val="24"/>
        </w:rPr>
        <w:t xml:space="preserve"> or</w:t>
      </w:r>
      <w:r w:rsidR="00372683">
        <w:rPr>
          <w:szCs w:val="24"/>
        </w:rPr>
        <w:t xml:space="preserve"> termination of the </w:t>
      </w:r>
      <w:r w:rsidR="0057756A">
        <w:rPr>
          <w:szCs w:val="24"/>
        </w:rPr>
        <w:t>State Scholarship</w:t>
      </w:r>
      <w:r w:rsidR="00372683" w:rsidRPr="0069789B">
        <w:rPr>
          <w:szCs w:val="24"/>
        </w:rPr>
        <w:t>.</w:t>
      </w:r>
    </w:p>
    <w:p w14:paraId="43BBBDA8" w14:textId="77777777"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14:paraId="1467AADA" w14:textId="77777777" w:rsidR="007240CC" w:rsidRDefault="007240CC" w:rsidP="00B80747">
      <w:pPr>
        <w:spacing w:after="0"/>
        <w:jc w:val="both"/>
        <w:rPr>
          <w:szCs w:val="24"/>
        </w:rPr>
      </w:pPr>
    </w:p>
    <w:p w14:paraId="1E088F4B" w14:textId="43B69051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 xml:space="preserve">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br/>
      </w:r>
      <w:r w:rsidR="0057756A">
        <w:rPr>
          <w:b/>
        </w:rPr>
        <w:fldChar w:fldCharType="begin">
          <w:ffData>
            <w:name w:val="Text6"/>
            <w:enabled/>
            <w:calcOnExit w:val="0"/>
            <w:textInput>
              <w:default w:val="[name, surname]"/>
            </w:textInput>
          </w:ffData>
        </w:fldChar>
      </w:r>
      <w:r w:rsidR="0057756A">
        <w:rPr>
          <w:b/>
        </w:rPr>
        <w:instrText xml:space="preserve"> FORMTEXT </w:instrText>
      </w:r>
      <w:r w:rsidR="0057756A">
        <w:rPr>
          <w:b/>
        </w:rPr>
      </w:r>
      <w:r w:rsidR="0057756A">
        <w:rPr>
          <w:b/>
        </w:rPr>
        <w:fldChar w:fldCharType="separate"/>
      </w:r>
      <w:r w:rsidR="0057756A">
        <w:rPr>
          <w:b/>
          <w:noProof/>
        </w:rPr>
        <w:t>[name, surname]</w:t>
      </w:r>
      <w:r w:rsidR="0057756A">
        <w:rPr>
          <w:b/>
        </w:rPr>
        <w:fldChar w:fldCharType="end"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</w:p>
    <w:p w14:paraId="15C95A01" w14:textId="79E184A9" w:rsidR="0057756A" w:rsidRPr="00B80747" w:rsidRDefault="0057756A" w:rsidP="0057756A">
      <w:pPr>
        <w:spacing w:after="0"/>
        <w:jc w:val="both"/>
        <w:rPr>
          <w:rFonts w:eastAsia="Times New Roman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date of signing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[date of signing]</w:t>
      </w:r>
      <w:r>
        <w:rPr>
          <w:b/>
        </w:rPr>
        <w:fldChar w:fldCharType="end"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br/>
      </w:r>
      <w:r w:rsidRPr="00B80747">
        <w:rPr>
          <w:rFonts w:eastAsia="Times New Roman"/>
        </w:rPr>
        <w:t>SIGNATURE</w:t>
      </w:r>
    </w:p>
    <w:p w14:paraId="496DE55F" w14:textId="5A71BA82" w:rsidR="00B80747" w:rsidRPr="00B80747" w:rsidRDefault="00B80747" w:rsidP="00B80747">
      <w:pPr>
        <w:spacing w:after="0"/>
        <w:rPr>
          <w:rFonts w:eastAsia="Times New Roman"/>
        </w:rPr>
      </w:pPr>
    </w:p>
    <w:p w14:paraId="4964786E" w14:textId="2D2C7A9B" w:rsidR="00D90BCA" w:rsidRPr="00C80488" w:rsidRDefault="00D90BCA" w:rsidP="00C80488">
      <w:pPr>
        <w:pStyle w:val="Heading1"/>
        <w:jc w:val="left"/>
        <w:rPr>
          <w:rFonts w:eastAsia="Times New Roman"/>
        </w:rPr>
      </w:pPr>
    </w:p>
    <w:sectPr w:rsidR="00D90BCA" w:rsidRPr="00C80488" w:rsidSect="00D64374">
      <w:footerReference w:type="default" r:id="rId12"/>
      <w:pgSz w:w="11906" w:h="16838" w:code="9"/>
      <w:pgMar w:top="1701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6E62" w14:textId="77777777" w:rsidR="00054F54" w:rsidRDefault="00054F54" w:rsidP="00F305FF">
      <w:pPr>
        <w:spacing w:after="0"/>
      </w:pPr>
      <w:r>
        <w:separator/>
      </w:r>
    </w:p>
  </w:endnote>
  <w:endnote w:type="continuationSeparator" w:id="0">
    <w:p w14:paraId="098D4A44" w14:textId="77777777" w:rsidR="00054F54" w:rsidRDefault="00054F54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7316" w14:textId="0B3F1320" w:rsidR="004A13C3" w:rsidRPr="0085473A" w:rsidRDefault="004A13C3">
    <w:pPr>
      <w:pStyle w:val="Footer"/>
      <w:jc w:val="right"/>
      <w:rPr>
        <w:sz w:val="20"/>
      </w:rPr>
    </w:pPr>
  </w:p>
  <w:p w14:paraId="4CD3D3A8" w14:textId="77777777" w:rsidR="004A13C3" w:rsidRDefault="004A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3414" w14:textId="77777777" w:rsidR="00054F54" w:rsidRDefault="00054F54" w:rsidP="00F305FF">
      <w:pPr>
        <w:spacing w:after="0"/>
      </w:pPr>
      <w:r>
        <w:separator/>
      </w:r>
    </w:p>
  </w:footnote>
  <w:footnote w:type="continuationSeparator" w:id="0">
    <w:p w14:paraId="170E6967" w14:textId="77777777" w:rsidR="00054F54" w:rsidRDefault="00054F54" w:rsidP="00F305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pbhYV8vI8JVjHlsvGkJfeAXshd/zzUnfsaTf17XboqCt7J2SY9ssGj8R3XmTNTFSmxWOuT+w/sXwsC2DsXAjaA==" w:salt="qyN8CeQOUh5jqwAl0z28oA=="/>
  <w:defaultTabStop w:val="720"/>
  <w:hyphenationZone w:val="396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4F54"/>
    <w:rsid w:val="00055025"/>
    <w:rsid w:val="000556F3"/>
    <w:rsid w:val="00057DA8"/>
    <w:rsid w:val="0006309D"/>
    <w:rsid w:val="00067B5E"/>
    <w:rsid w:val="00070E3A"/>
    <w:rsid w:val="00094E59"/>
    <w:rsid w:val="0009769E"/>
    <w:rsid w:val="000B3EF0"/>
    <w:rsid w:val="000B3F87"/>
    <w:rsid w:val="000B5CA4"/>
    <w:rsid w:val="000C0940"/>
    <w:rsid w:val="000C249F"/>
    <w:rsid w:val="000C769F"/>
    <w:rsid w:val="000D0BF2"/>
    <w:rsid w:val="000D6385"/>
    <w:rsid w:val="000E0BE8"/>
    <w:rsid w:val="000E0D6E"/>
    <w:rsid w:val="000E76F8"/>
    <w:rsid w:val="000F2355"/>
    <w:rsid w:val="000F34CD"/>
    <w:rsid w:val="000F360E"/>
    <w:rsid w:val="000F6E8A"/>
    <w:rsid w:val="000F6F0A"/>
    <w:rsid w:val="001031F3"/>
    <w:rsid w:val="0011548B"/>
    <w:rsid w:val="00133EAB"/>
    <w:rsid w:val="001369CF"/>
    <w:rsid w:val="00137038"/>
    <w:rsid w:val="00143EE3"/>
    <w:rsid w:val="0014471B"/>
    <w:rsid w:val="00147B82"/>
    <w:rsid w:val="00150F89"/>
    <w:rsid w:val="00157E44"/>
    <w:rsid w:val="00183BF6"/>
    <w:rsid w:val="001A06F7"/>
    <w:rsid w:val="001A2A4B"/>
    <w:rsid w:val="001A35F3"/>
    <w:rsid w:val="001A3D8C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F26EC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A0D15"/>
    <w:rsid w:val="002A1060"/>
    <w:rsid w:val="002C4D70"/>
    <w:rsid w:val="002D062C"/>
    <w:rsid w:val="002D4D17"/>
    <w:rsid w:val="002D7400"/>
    <w:rsid w:val="002E0A0B"/>
    <w:rsid w:val="002E1353"/>
    <w:rsid w:val="002E3842"/>
    <w:rsid w:val="002E4389"/>
    <w:rsid w:val="002F1367"/>
    <w:rsid w:val="002F444E"/>
    <w:rsid w:val="003043F1"/>
    <w:rsid w:val="00304E94"/>
    <w:rsid w:val="0032067A"/>
    <w:rsid w:val="00322ED4"/>
    <w:rsid w:val="00354700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F2938"/>
    <w:rsid w:val="00404063"/>
    <w:rsid w:val="00405F99"/>
    <w:rsid w:val="00406A6F"/>
    <w:rsid w:val="00416EBD"/>
    <w:rsid w:val="0042084A"/>
    <w:rsid w:val="004271CB"/>
    <w:rsid w:val="00430DC2"/>
    <w:rsid w:val="00433D73"/>
    <w:rsid w:val="00433F94"/>
    <w:rsid w:val="00437D75"/>
    <w:rsid w:val="0044017B"/>
    <w:rsid w:val="0044077C"/>
    <w:rsid w:val="00442A3B"/>
    <w:rsid w:val="00447FA4"/>
    <w:rsid w:val="00454A9B"/>
    <w:rsid w:val="00460162"/>
    <w:rsid w:val="00464829"/>
    <w:rsid w:val="00466E17"/>
    <w:rsid w:val="0047197D"/>
    <w:rsid w:val="00474C4B"/>
    <w:rsid w:val="00475C5A"/>
    <w:rsid w:val="00476765"/>
    <w:rsid w:val="00480D14"/>
    <w:rsid w:val="004A13C3"/>
    <w:rsid w:val="004A1B5F"/>
    <w:rsid w:val="004B174D"/>
    <w:rsid w:val="004B48DE"/>
    <w:rsid w:val="004C652F"/>
    <w:rsid w:val="004C7179"/>
    <w:rsid w:val="004E66BB"/>
    <w:rsid w:val="004E6DA9"/>
    <w:rsid w:val="004F1B89"/>
    <w:rsid w:val="005005A9"/>
    <w:rsid w:val="00502A43"/>
    <w:rsid w:val="00505395"/>
    <w:rsid w:val="00521FC3"/>
    <w:rsid w:val="005375C8"/>
    <w:rsid w:val="00552ECE"/>
    <w:rsid w:val="00564FE7"/>
    <w:rsid w:val="0057756A"/>
    <w:rsid w:val="0058769D"/>
    <w:rsid w:val="00594B44"/>
    <w:rsid w:val="005A5A79"/>
    <w:rsid w:val="005C1283"/>
    <w:rsid w:val="005E7352"/>
    <w:rsid w:val="005F2B67"/>
    <w:rsid w:val="00601D36"/>
    <w:rsid w:val="00602758"/>
    <w:rsid w:val="00614EEA"/>
    <w:rsid w:val="0062139B"/>
    <w:rsid w:val="00630F01"/>
    <w:rsid w:val="00634DAC"/>
    <w:rsid w:val="0064171D"/>
    <w:rsid w:val="0066106E"/>
    <w:rsid w:val="00680D23"/>
    <w:rsid w:val="00692FBC"/>
    <w:rsid w:val="00695BEE"/>
    <w:rsid w:val="00696746"/>
    <w:rsid w:val="0069789B"/>
    <w:rsid w:val="006A1FBA"/>
    <w:rsid w:val="006A3DF6"/>
    <w:rsid w:val="006A60E9"/>
    <w:rsid w:val="006C5B2F"/>
    <w:rsid w:val="006D2FDA"/>
    <w:rsid w:val="006E3396"/>
    <w:rsid w:val="006F08A8"/>
    <w:rsid w:val="006F246C"/>
    <w:rsid w:val="006F5A8B"/>
    <w:rsid w:val="00710924"/>
    <w:rsid w:val="00713EDA"/>
    <w:rsid w:val="00716EC4"/>
    <w:rsid w:val="00717DF9"/>
    <w:rsid w:val="007240CC"/>
    <w:rsid w:val="00724C56"/>
    <w:rsid w:val="0074094A"/>
    <w:rsid w:val="00753C10"/>
    <w:rsid w:val="00754BF7"/>
    <w:rsid w:val="0075581D"/>
    <w:rsid w:val="007641BA"/>
    <w:rsid w:val="00766B9F"/>
    <w:rsid w:val="00767D83"/>
    <w:rsid w:val="00774801"/>
    <w:rsid w:val="00777752"/>
    <w:rsid w:val="007801AF"/>
    <w:rsid w:val="00782922"/>
    <w:rsid w:val="007A15EF"/>
    <w:rsid w:val="007B1E17"/>
    <w:rsid w:val="007B56BE"/>
    <w:rsid w:val="007C0964"/>
    <w:rsid w:val="007C1C5C"/>
    <w:rsid w:val="007C7B29"/>
    <w:rsid w:val="007D63B7"/>
    <w:rsid w:val="007E2E6E"/>
    <w:rsid w:val="007F2BA0"/>
    <w:rsid w:val="007F79D7"/>
    <w:rsid w:val="00802CB9"/>
    <w:rsid w:val="00810A93"/>
    <w:rsid w:val="008267F7"/>
    <w:rsid w:val="00831005"/>
    <w:rsid w:val="00831EA0"/>
    <w:rsid w:val="008322F3"/>
    <w:rsid w:val="00835B42"/>
    <w:rsid w:val="008364C3"/>
    <w:rsid w:val="00837FCA"/>
    <w:rsid w:val="00845396"/>
    <w:rsid w:val="00853628"/>
    <w:rsid w:val="00853D28"/>
    <w:rsid w:val="0085473A"/>
    <w:rsid w:val="0086085A"/>
    <w:rsid w:val="00874986"/>
    <w:rsid w:val="008758A1"/>
    <w:rsid w:val="008851AA"/>
    <w:rsid w:val="0089215B"/>
    <w:rsid w:val="00895B8E"/>
    <w:rsid w:val="008976A0"/>
    <w:rsid w:val="008A41D2"/>
    <w:rsid w:val="008A5B0E"/>
    <w:rsid w:val="008A7C07"/>
    <w:rsid w:val="008B16F5"/>
    <w:rsid w:val="008B6203"/>
    <w:rsid w:val="008C02E7"/>
    <w:rsid w:val="008C3BB8"/>
    <w:rsid w:val="008C7910"/>
    <w:rsid w:val="008D1B62"/>
    <w:rsid w:val="008D213E"/>
    <w:rsid w:val="008D308E"/>
    <w:rsid w:val="00910A38"/>
    <w:rsid w:val="00915DF5"/>
    <w:rsid w:val="00917511"/>
    <w:rsid w:val="009222C5"/>
    <w:rsid w:val="0092451D"/>
    <w:rsid w:val="00953A0C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36C9"/>
    <w:rsid w:val="009C4C65"/>
    <w:rsid w:val="009D6D53"/>
    <w:rsid w:val="009F3B82"/>
    <w:rsid w:val="00A0368F"/>
    <w:rsid w:val="00A05659"/>
    <w:rsid w:val="00A07AC8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93E5B"/>
    <w:rsid w:val="00AA0C0E"/>
    <w:rsid w:val="00AA4421"/>
    <w:rsid w:val="00AA486F"/>
    <w:rsid w:val="00AB0338"/>
    <w:rsid w:val="00AB3A5D"/>
    <w:rsid w:val="00AD2A65"/>
    <w:rsid w:val="00AD61D2"/>
    <w:rsid w:val="00AD77C3"/>
    <w:rsid w:val="00AE5D15"/>
    <w:rsid w:val="00AF6FE0"/>
    <w:rsid w:val="00AF7102"/>
    <w:rsid w:val="00AF7FEA"/>
    <w:rsid w:val="00B01872"/>
    <w:rsid w:val="00B11806"/>
    <w:rsid w:val="00B119ED"/>
    <w:rsid w:val="00B132C3"/>
    <w:rsid w:val="00B1646F"/>
    <w:rsid w:val="00B17AB4"/>
    <w:rsid w:val="00B20794"/>
    <w:rsid w:val="00B3116C"/>
    <w:rsid w:val="00B4097F"/>
    <w:rsid w:val="00B45CE3"/>
    <w:rsid w:val="00B4666F"/>
    <w:rsid w:val="00B63586"/>
    <w:rsid w:val="00B80747"/>
    <w:rsid w:val="00B827BB"/>
    <w:rsid w:val="00B83592"/>
    <w:rsid w:val="00B9233F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28DE"/>
    <w:rsid w:val="00C44AF6"/>
    <w:rsid w:val="00C45586"/>
    <w:rsid w:val="00C5302C"/>
    <w:rsid w:val="00C53C00"/>
    <w:rsid w:val="00C6090C"/>
    <w:rsid w:val="00C66674"/>
    <w:rsid w:val="00C66920"/>
    <w:rsid w:val="00C71FDC"/>
    <w:rsid w:val="00C7397F"/>
    <w:rsid w:val="00C80488"/>
    <w:rsid w:val="00C814A5"/>
    <w:rsid w:val="00C8278E"/>
    <w:rsid w:val="00C92818"/>
    <w:rsid w:val="00C93D19"/>
    <w:rsid w:val="00C94AB0"/>
    <w:rsid w:val="00C9787D"/>
    <w:rsid w:val="00C97CA3"/>
    <w:rsid w:val="00CA3DDD"/>
    <w:rsid w:val="00CC10E6"/>
    <w:rsid w:val="00CC1A4A"/>
    <w:rsid w:val="00CC3FE7"/>
    <w:rsid w:val="00CD1796"/>
    <w:rsid w:val="00CD5084"/>
    <w:rsid w:val="00CE66C3"/>
    <w:rsid w:val="00CE7606"/>
    <w:rsid w:val="00D06FC7"/>
    <w:rsid w:val="00D27853"/>
    <w:rsid w:val="00D27BFE"/>
    <w:rsid w:val="00D61624"/>
    <w:rsid w:val="00D64374"/>
    <w:rsid w:val="00D8209E"/>
    <w:rsid w:val="00D824B6"/>
    <w:rsid w:val="00D90BCA"/>
    <w:rsid w:val="00D91D41"/>
    <w:rsid w:val="00D94EE9"/>
    <w:rsid w:val="00DA08F4"/>
    <w:rsid w:val="00DA61E2"/>
    <w:rsid w:val="00DA719F"/>
    <w:rsid w:val="00DB731B"/>
    <w:rsid w:val="00DC6EB3"/>
    <w:rsid w:val="00DE0871"/>
    <w:rsid w:val="00DE0E08"/>
    <w:rsid w:val="00DE5118"/>
    <w:rsid w:val="00DE55F8"/>
    <w:rsid w:val="00DE73D4"/>
    <w:rsid w:val="00E00EA1"/>
    <w:rsid w:val="00E12F16"/>
    <w:rsid w:val="00E16AA3"/>
    <w:rsid w:val="00E20BA5"/>
    <w:rsid w:val="00E23D1F"/>
    <w:rsid w:val="00E3247B"/>
    <w:rsid w:val="00E42008"/>
    <w:rsid w:val="00E468C2"/>
    <w:rsid w:val="00E54FCC"/>
    <w:rsid w:val="00E61652"/>
    <w:rsid w:val="00E64362"/>
    <w:rsid w:val="00E80031"/>
    <w:rsid w:val="00E838E6"/>
    <w:rsid w:val="00E87E26"/>
    <w:rsid w:val="00E944A4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F016BB"/>
    <w:rsid w:val="00F10945"/>
    <w:rsid w:val="00F305FF"/>
    <w:rsid w:val="00F323B7"/>
    <w:rsid w:val="00F33905"/>
    <w:rsid w:val="00F374EC"/>
    <w:rsid w:val="00F45F89"/>
    <w:rsid w:val="00F64916"/>
    <w:rsid w:val="00F66ADA"/>
    <w:rsid w:val="00F66B8B"/>
    <w:rsid w:val="00F74424"/>
    <w:rsid w:val="00F76802"/>
    <w:rsid w:val="00F86AC6"/>
    <w:rsid w:val="00F95386"/>
    <w:rsid w:val="00FA14E5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F867789"/>
  <w15:chartTrackingRefBased/>
  <w15:docId w15:val="{E8587EA8-441C-436D-B59B-E1C247FB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4" ma:contentTypeDescription="Create a new document in this library." ma:contentTypeScope="" ma:versionID="85479922f40174b4f2ea78ffd5f5462e">
  <xsd:schema xmlns:xsd="http://www.w3.org/2001/XMLSchema" xmlns:xs="http://www.w3.org/2001/XMLSchema" xmlns:p="http://schemas.microsoft.com/office/2006/metadata/properties" xmlns:ns2="http://schemas.microsoft.com/sharepoint/v3/fields" xmlns:ns3="658d6e0e-170a-4b6f-8241-6a6dce828588" targetNamespace="http://schemas.microsoft.com/office/2006/metadata/properties" ma:root="true" ma:fieldsID="87f0d73f5c8a49745f49b0c3c416bf3d" ns2:_="" ns3:_="">
    <xsd:import namespace="http://schemas.microsoft.com/sharepoint/v3/fields"/>
    <xsd:import namespace="658d6e0e-170a-4b6f-8241-6a6dce82858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Status" minOccurs="0"/>
                <xsd:element ref="ns3:Category" minOccurs="0"/>
                <xsd:element ref="ns3:Order0" minOccurs="0"/>
                <xsd:element ref="ns3:Comments_x0020_IT_x0020_implem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6e0e-170a-4b6f-8241-6a6dce82858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Status" ma:default="Draft" ma:format="Dropdown" ma:internalName="EC_Collab_Status">
      <xsd:simpleType>
        <xsd:restriction base="dms:Choice">
          <xsd:enumeration value="Draft"/>
          <xsd:enumeration value="Under review"/>
          <xsd:enumeration value="Ready for publication"/>
          <xsd:enumeration value="Published"/>
          <xsd:enumeration value="Ready for IT"/>
          <xsd:enumeration value="IT implementation started"/>
          <xsd:enumeration value="IT implementation finished"/>
          <xsd:enumeration value="Draft next version"/>
          <xsd:enumeration value="n/a"/>
          <xsd:enumeration value="Wait"/>
          <xsd:enumeration value="IVO pls remove document"/>
          <xsd:enumeration value="??? IVO"/>
          <xsd:enumeration value="??? BC"/>
        </xsd:restriction>
      </xsd:simpleType>
    </xsd:element>
    <xsd:element name="Status" ma:index="16" nillable="true" ma:displayName="Group" ma:format="RadioButtons" ma:internalName="Status">
      <xsd:simpleType>
        <xsd:restriction base="dms:Choice">
          <xsd:enumeration value="1 Work programme &amp; calls"/>
          <xsd:enumeration value="2 Experts"/>
          <xsd:enumeration value="3 Participants"/>
          <xsd:enumeration value="4 Grant proposals (Submission &amp; Evaluation)"/>
          <xsd:enumeration value="5.1 GAP"/>
          <xsd:enumeration value="5.1 Pre-financing (PREFI)"/>
          <xsd:enumeration value="5.2 Amendments (AMD)"/>
          <xsd:enumeration value="5.3 Monitoring"/>
          <xsd:enumeration value="5.3 Reporting &amp; payments (REPA, FINA)"/>
          <xsd:enumeration value="5.3 Reporting &amp; payments (TERA)"/>
          <xsd:enumeration value="5.3 Project reviews (PMON)"/>
          <xsd:enumeration value="5.4 Audit implementation (AURI)"/>
          <xsd:enumeration value="5.5 Suspension &amp; termination"/>
          <xsd:enumeration value="5.5 Payment suspension (PASP)"/>
          <xsd:enumeration value="5.5 GA suspension (GASP)"/>
          <xsd:enumeration value="5.5 GA termination (GTEU, GTCO)"/>
          <xsd:enumeration value="5.5 Beneficiary termination (BTEU)"/>
          <xsd:enumeration value="5.6 Chapter 6 measures"/>
          <xsd:enumeration value="6 Prizes"/>
          <xsd:enumeration value="8.1  Audit (AUPI, AUPO)"/>
          <xsd:enumeration value="8.1 Audit (AUEX)"/>
          <xsd:enumeration value="X10 Complaints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a guidance"/>
          <xsd:enumeration value="decisions"/>
          <xsd:enumeration value="letters &amp; notifications"/>
          <xsd:enumeration value="reports &amp; forms"/>
          <xsd:enumeration value="MGA document"/>
          <xsd:enumeration value="xx other"/>
          <xsd:enumeration value="xxx annexes"/>
          <xsd:enumeration value="1 proposal"/>
          <xsd:enumeration value="2 evaluation reports"/>
          <xsd:enumeration value="2.1 individual evaluation reports"/>
          <xsd:enumeration value="2.2 call evaluation reports"/>
          <xsd:enumeration value="2.3 ethics review reports"/>
          <xsd:enumeration value="2.4 security scrutiny reports"/>
          <xsd:enumeration value="3 DoA &amp; GPR"/>
          <xsd:enumeration value="4 periodic reports"/>
          <xsd:enumeration value="5 progress reports"/>
          <xsd:enumeration value="6 PO assessment report"/>
          <xsd:enumeration value="7 project review reports"/>
          <xsd:enumeration value="8 audit reports"/>
          <xsd:enumeration value="9 redress reports"/>
        </xsd:restriction>
      </xsd:simpleType>
    </xsd:element>
    <xsd:element name="Order0" ma:index="18" nillable="true" ma:displayName="Order" ma:internalName="Order0">
      <xsd:simpleType>
        <xsd:restriction base="dms:Number"/>
      </xsd:simpleType>
    </xsd:element>
    <xsd:element name="Comments_x0020_IT_x0020_implementation" ma:index="19" nillable="true" ma:displayName="Comments IT implementation" ma:internalName="Comments_x0020_IT_x0020_implement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58d6e0e-170a-4b6f-8241-6a6dce828588"/>
    <Category xmlns="658d6e0e-170a-4b6f-8241-6a6dce828588" xsi:nil="true"/>
    <Comments_x0020_IT_x0020_implementation xmlns="658d6e0e-170a-4b6f-8241-6a6dce828588" xsi:nil="true"/>
    <EC_Collab_Reference xmlns="658d6e0e-170a-4b6f-8241-6a6dce828588" xsi:nil="true"/>
    <_Status xmlns="http://schemas.microsoft.com/sharepoint/v3/fields" xsi:nil="true"/>
    <Order0 xmlns="658d6e0e-170a-4b6f-8241-6a6dce828588" xsi:nil="true"/>
    <EC_Collab_Status xmlns="658d6e0e-170a-4b6f-8241-6a6dce828588"/>
    <Status xmlns="658d6e0e-170a-4b6f-8241-6a6dce82858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A0C1-36F0-402B-A560-156C0639B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F7F59-D739-41A2-9182-5CD81BD080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1F220A-75DB-41E2-BB00-E0ABAF59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58d6e0e-170a-4b6f-8241-6a6dce82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F35C3-DBB7-467A-ADE9-B69FB9FCF834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658d6e0e-170a-4b6f-8241-6a6dce828588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B750CC6-3040-4224-BE41-5569684E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763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Eglė Fišeraitė</cp:lastModifiedBy>
  <cp:revision>5</cp:revision>
  <cp:lastPrinted>2014-09-30T15:25:00Z</cp:lastPrinted>
  <dcterms:created xsi:type="dcterms:W3CDTF">2020-07-03T12:37:00Z</dcterms:created>
  <dcterms:modified xsi:type="dcterms:W3CDTF">2023-02-28T09:27:00Z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